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32A149DA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8F5F3B" w:rsidRPr="008F5F3B">
        <w:rPr>
          <w:b/>
          <w:noProof/>
          <w:sz w:val="24"/>
        </w:rPr>
        <w:t>5451</w:t>
      </w:r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6F2E2D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B3A61" w:rsidRPr="004E3939">
        <w:rPr>
          <w:sz w:val="22"/>
          <w:szCs w:val="22"/>
        </w:rPr>
        <w:t>LS</w:t>
      </w:r>
      <w:r w:rsidR="00CB3A61">
        <w:rPr>
          <w:sz w:val="22"/>
          <w:szCs w:val="22"/>
        </w:rPr>
        <w:t xml:space="preserve"> on LPP message </w:t>
      </w:r>
      <w:r w:rsidR="00CB3A61" w:rsidRPr="00E26CA3">
        <w:rPr>
          <w:sz w:val="22"/>
          <w:szCs w:val="22"/>
        </w:rPr>
        <w:t xml:space="preserve">and supplementary service event report </w:t>
      </w:r>
      <w:r w:rsidR="00CB3A61" w:rsidRPr="00E91AB7">
        <w:rPr>
          <w:sz w:val="22"/>
          <w:szCs w:val="22"/>
        </w:rPr>
        <w:t>over a user plane connection</w:t>
      </w:r>
      <w:r w:rsidR="00CB3A61">
        <w:rPr>
          <w:sz w:val="22"/>
          <w:szCs w:val="22"/>
        </w:rPr>
        <w:t xml:space="preserve"> between UE and LMF</w:t>
      </w:r>
    </w:p>
    <w:p w14:paraId="56E3B846" w14:textId="6DAD5C7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B3A61">
        <w:rPr>
          <w:sz w:val="22"/>
          <w:szCs w:val="22"/>
        </w:rPr>
        <w:t>Rel-18</w:t>
      </w:r>
    </w:p>
    <w:p w14:paraId="792135A2" w14:textId="7D0976F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B3A61" w:rsidRPr="00E91AB7">
        <w:rPr>
          <w:sz w:val="22"/>
          <w:szCs w:val="22"/>
        </w:rPr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114676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B3A61">
        <w:rPr>
          <w:sz w:val="22"/>
          <w:szCs w:val="22"/>
        </w:rPr>
        <w:t>CT1</w:t>
      </w:r>
    </w:p>
    <w:p w14:paraId="6AF9910D" w14:textId="2C79A9D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B3A61">
        <w:rPr>
          <w:sz w:val="22"/>
          <w:szCs w:val="22"/>
        </w:rPr>
        <w:t>SA2</w:t>
      </w:r>
    </w:p>
    <w:p w14:paraId="033E954A" w14:textId="77C4A3D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B3A61">
        <w:rPr>
          <w:bCs/>
          <w:sz w:val="22"/>
          <w:szCs w:val="22"/>
        </w:rPr>
        <w:t>SA3, RAN2,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4A94D1BF" w:rsidR="00463675" w:rsidRPr="000F4E43" w:rsidRDefault="00463675" w:rsidP="007B3404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41AF7">
        <w:t>Karim Morsy</w:t>
      </w:r>
      <w:r w:rsidRPr="000F4E43">
        <w:rPr>
          <w:bCs/>
        </w:rPr>
        <w:tab/>
      </w:r>
    </w:p>
    <w:p w14:paraId="5836C680" w14:textId="666BA48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7B3404">
          <w:rPr>
            <w:rStyle w:val="Hyperlink"/>
          </w:rPr>
          <w:t>karim.morsy@nokia.com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123C6E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41AF7">
        <w:rPr>
          <w:color w:val="000000"/>
        </w:rPr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6B37573" w:rsidR="00463675" w:rsidRDefault="00241AF7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 LS C1-230041 / S2-2301857 SA2 asked CT1 “</w:t>
      </w:r>
      <w:bookmarkStart w:id="0" w:name="_Hlk127544125"/>
      <w:r>
        <w:rPr>
          <w:rFonts w:eastAsia="SimSun"/>
          <w:i/>
          <w:iCs/>
          <w:lang w:eastAsia="zh-CN"/>
        </w:rPr>
        <w:t xml:space="preserve">which or what the </w:t>
      </w:r>
      <w:bookmarkStart w:id="1" w:name="_Hlk127543996"/>
      <w:r>
        <w:rPr>
          <w:rFonts w:eastAsia="SimSun"/>
          <w:i/>
          <w:iCs/>
          <w:lang w:eastAsia="zh-CN"/>
        </w:rPr>
        <w:t>transport protocols and application level messages to transfer LPP messages</w:t>
      </w:r>
      <w:bookmarkEnd w:id="1"/>
      <w:r>
        <w:rPr>
          <w:rFonts w:eastAsia="SimSun"/>
          <w:i/>
          <w:iCs/>
          <w:lang w:eastAsia="zh-CN"/>
        </w:rPr>
        <w:t xml:space="preserve"> and supplementary service event report could be identified or defined by CT1</w:t>
      </w:r>
      <w:bookmarkEnd w:id="0"/>
      <w:r>
        <w:rPr>
          <w:rFonts w:ascii="Arial" w:hAnsi="Arial" w:cs="Arial"/>
          <w:color w:val="000000"/>
        </w:rPr>
        <w:t>”.</w:t>
      </w:r>
    </w:p>
    <w:p w14:paraId="7B0AF7BE" w14:textId="77777777" w:rsidR="00241AF7" w:rsidRDefault="00241AF7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</w:p>
    <w:p w14:paraId="0F65E20D" w14:textId="7FF1A8EC" w:rsidR="00241AF7" w:rsidRDefault="00241AF7">
      <w:pPr>
        <w:pStyle w:val="Header"/>
        <w:tabs>
          <w:tab w:val="clear" w:pos="4153"/>
          <w:tab w:val="clear" w:pos="8306"/>
        </w:tabs>
        <w:rPr>
          <w:i/>
          <w:iCs/>
          <w:color w:val="000000"/>
        </w:rPr>
      </w:pPr>
      <w:r>
        <w:rPr>
          <w:rFonts w:ascii="Arial" w:hAnsi="Arial" w:cs="Arial"/>
          <w:color w:val="000000"/>
        </w:rPr>
        <w:t xml:space="preserve">In LS </w:t>
      </w:r>
      <w:r w:rsidRPr="00241AF7">
        <w:rPr>
          <w:rFonts w:ascii="Arial" w:hAnsi="Arial" w:cs="Arial"/>
          <w:color w:val="000000"/>
        </w:rPr>
        <w:t>C1-231129</w:t>
      </w:r>
      <w:r>
        <w:rPr>
          <w:rFonts w:ascii="Arial" w:hAnsi="Arial" w:cs="Arial"/>
          <w:color w:val="000000"/>
        </w:rPr>
        <w:t xml:space="preserve"> / </w:t>
      </w:r>
      <w:r w:rsidR="00E01ADE" w:rsidRPr="00E01ADE">
        <w:rPr>
          <w:rFonts w:ascii="Arial" w:hAnsi="Arial" w:cs="Arial"/>
          <w:color w:val="000000"/>
        </w:rPr>
        <w:t>S2-2303929</w:t>
      </w:r>
      <w:r w:rsidR="00E01ADE">
        <w:rPr>
          <w:rFonts w:ascii="Arial" w:hAnsi="Arial" w:cs="Arial"/>
          <w:color w:val="000000"/>
        </w:rPr>
        <w:t xml:space="preserve"> CT1 replied </w:t>
      </w:r>
      <w:r w:rsidR="00E01ADE" w:rsidRPr="00E01ADE">
        <w:rPr>
          <w:rFonts w:ascii="Arial" w:hAnsi="Arial" w:cs="Arial"/>
          <w:color w:val="000000"/>
        </w:rPr>
        <w:t>“</w:t>
      </w:r>
      <w:r w:rsidR="00E01ADE" w:rsidRPr="00E01ADE">
        <w:rPr>
          <w:i/>
          <w:iCs/>
          <w:color w:val="000000"/>
        </w:rPr>
        <w:t>For specification of transport of LPP messages and supplementary service event reports over a user plane connection between UE and LMF, CT1 needs further discussion on the protocol details.”</w:t>
      </w:r>
    </w:p>
    <w:p w14:paraId="7D003D39" w14:textId="77777777" w:rsidR="00E01ADE" w:rsidRDefault="00E01ADE">
      <w:pPr>
        <w:pStyle w:val="Header"/>
        <w:tabs>
          <w:tab w:val="clear" w:pos="4153"/>
          <w:tab w:val="clear" w:pos="8306"/>
        </w:tabs>
        <w:rPr>
          <w:i/>
          <w:iCs/>
          <w:color w:val="000000"/>
        </w:rPr>
      </w:pPr>
    </w:p>
    <w:p w14:paraId="7ADA1640" w14:textId="49085DE0" w:rsidR="00E01ADE" w:rsidRDefault="00E01ADE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CT1 would like to inform SA2, that after further discussion in CT1, CT1 conclusion is that two protocols to be supported</w:t>
      </w:r>
      <w:r w:rsidR="009249F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</w:t>
      </w:r>
      <w:r w:rsidR="009249F9">
        <w:rPr>
          <w:rFonts w:ascii="Arial" w:hAnsi="Arial" w:cs="Arial"/>
          <w:color w:val="000000"/>
        </w:rPr>
        <w:t>“</w:t>
      </w:r>
      <w:r>
        <w:rPr>
          <w:rFonts w:ascii="Arial" w:hAnsi="Arial" w:cs="Arial"/>
          <w:color w:val="000000"/>
        </w:rPr>
        <w:t>SUPL</w:t>
      </w:r>
      <w:r w:rsidR="009249F9"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 xml:space="preserve"> (SUPL references as specified in 3GPP TS 38.305) and a new protocol “LUP” that will be defined by CT1</w:t>
      </w:r>
      <w:r w:rsidR="00530D46">
        <w:rPr>
          <w:rFonts w:ascii="Arial" w:hAnsi="Arial" w:cs="Arial"/>
          <w:color w:val="000000"/>
        </w:rPr>
        <w:t xml:space="preserve"> in </w:t>
      </w:r>
      <w:r w:rsidR="00530D46" w:rsidRPr="00530D46">
        <w:rPr>
          <w:rFonts w:ascii="Arial" w:hAnsi="Arial" w:cs="Arial"/>
          <w:color w:val="000000"/>
        </w:rPr>
        <w:t>3GPP TS 24.572</w:t>
      </w:r>
      <w:r>
        <w:rPr>
          <w:rFonts w:ascii="Arial" w:hAnsi="Arial" w:cs="Arial"/>
          <w:color w:val="000000"/>
        </w:rPr>
        <w:t>.</w:t>
      </w:r>
    </w:p>
    <w:p w14:paraId="1D1F11E3" w14:textId="77777777" w:rsidR="00241AF7" w:rsidRPr="000F4E43" w:rsidRDefault="00241AF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943D8D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043E8" w:rsidRPr="003F411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577CD9F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043E8" w:rsidRPr="00FC342B">
        <w:rPr>
          <w:rFonts w:ascii="Arial" w:hAnsi="Arial" w:cs="Arial"/>
        </w:rPr>
        <w:t xml:space="preserve">CT1 asks </w:t>
      </w:r>
      <w:r w:rsidR="00C043E8" w:rsidRPr="003F4113">
        <w:rPr>
          <w:rFonts w:ascii="Arial" w:hAnsi="Arial" w:cs="Arial"/>
        </w:rPr>
        <w:t xml:space="preserve">SA2 </w:t>
      </w:r>
      <w:r w:rsidR="00C043E8" w:rsidRPr="00FC342B">
        <w:rPr>
          <w:rFonts w:ascii="Arial" w:hAnsi="Arial" w:cs="Arial"/>
        </w:rPr>
        <w:t>grou</w:t>
      </w:r>
      <w:r w:rsidR="00C043E8">
        <w:rPr>
          <w:rFonts w:ascii="Arial" w:hAnsi="Arial" w:cs="Arial"/>
        </w:rPr>
        <w:t xml:space="preserve">p </w:t>
      </w:r>
      <w:r w:rsidR="00C043E8" w:rsidRPr="00FC342B">
        <w:rPr>
          <w:rFonts w:ascii="Arial" w:hAnsi="Arial" w:cs="Arial"/>
        </w:rPr>
        <w:t xml:space="preserve">to </w:t>
      </w:r>
      <w:r w:rsidR="00C043E8">
        <w:rPr>
          <w:rFonts w:ascii="Arial" w:hAnsi="Arial" w:cs="Arial"/>
        </w:rPr>
        <w:t>take the above information into account.</w:t>
      </w: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67458" w14:textId="77777777" w:rsidR="00CE00FD" w:rsidRDefault="00CE00FD">
      <w:r>
        <w:separator/>
      </w:r>
    </w:p>
  </w:endnote>
  <w:endnote w:type="continuationSeparator" w:id="0">
    <w:p w14:paraId="6D5126C3" w14:textId="77777777" w:rsidR="00CE00FD" w:rsidRDefault="00CE0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8EF7B" w14:textId="77777777" w:rsidR="00CE00FD" w:rsidRDefault="00CE00FD">
      <w:r>
        <w:separator/>
      </w:r>
    </w:p>
  </w:footnote>
  <w:footnote w:type="continuationSeparator" w:id="0">
    <w:p w14:paraId="7C8CF4A3" w14:textId="77777777" w:rsidR="00CE00FD" w:rsidRDefault="00CE0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9066C"/>
    <w:rsid w:val="001A4AF7"/>
    <w:rsid w:val="001E60FD"/>
    <w:rsid w:val="001F6498"/>
    <w:rsid w:val="00241727"/>
    <w:rsid w:val="00241AF7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30D46"/>
    <w:rsid w:val="00584B08"/>
    <w:rsid w:val="005E5C97"/>
    <w:rsid w:val="00615177"/>
    <w:rsid w:val="00651419"/>
    <w:rsid w:val="00654758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B3404"/>
    <w:rsid w:val="0089666F"/>
    <w:rsid w:val="008F5F3B"/>
    <w:rsid w:val="0090241A"/>
    <w:rsid w:val="0090582E"/>
    <w:rsid w:val="00912DB5"/>
    <w:rsid w:val="00923E7C"/>
    <w:rsid w:val="009249F9"/>
    <w:rsid w:val="009B2144"/>
    <w:rsid w:val="009B7478"/>
    <w:rsid w:val="009D2D6A"/>
    <w:rsid w:val="009F6E85"/>
    <w:rsid w:val="00A52DB2"/>
    <w:rsid w:val="00A7348D"/>
    <w:rsid w:val="00AC079B"/>
    <w:rsid w:val="00AC2ED0"/>
    <w:rsid w:val="00AD51BB"/>
    <w:rsid w:val="00AE489C"/>
    <w:rsid w:val="00B144F4"/>
    <w:rsid w:val="00BC10F5"/>
    <w:rsid w:val="00BF7EE2"/>
    <w:rsid w:val="00C043E8"/>
    <w:rsid w:val="00C165D1"/>
    <w:rsid w:val="00C6700A"/>
    <w:rsid w:val="00C7312A"/>
    <w:rsid w:val="00CA2FB0"/>
    <w:rsid w:val="00CA77AA"/>
    <w:rsid w:val="00CB3A61"/>
    <w:rsid w:val="00CD2DC1"/>
    <w:rsid w:val="00CE00FD"/>
    <w:rsid w:val="00D53018"/>
    <w:rsid w:val="00D676CD"/>
    <w:rsid w:val="00DA5361"/>
    <w:rsid w:val="00DB777F"/>
    <w:rsid w:val="00DE4769"/>
    <w:rsid w:val="00E01ADE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rim.morsy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Karim Morsy</cp:lastModifiedBy>
  <cp:revision>82</cp:revision>
  <cp:lastPrinted>2002-04-23T07:10:00Z</cp:lastPrinted>
  <dcterms:created xsi:type="dcterms:W3CDTF">2019-01-14T13:28:00Z</dcterms:created>
  <dcterms:modified xsi:type="dcterms:W3CDTF">2023-08-14T11:19:00Z</dcterms:modified>
</cp:coreProperties>
</file>